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様式第５号（第７条関係）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益子町長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住　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申請者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連絡先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630" w:firstLineChars="3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年度益子町高温寒冷対策農業用資材購入費補助金実績報告書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　月　　日付益子町指令　第　号で交付決定の通知があった、益子町高温寒冷対策農業用資材購入費補助金について、益子町高温寒冷対策農業用資材購入費補助金交付要綱第７条の規定により、次の関係書類を添えてその実績を報告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9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関係書類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（１）購入計画書（購入実績書）（様式第２号）</w:t>
      </w:r>
    </w:p>
    <w:p>
      <w:pPr>
        <w:pStyle w:val="0"/>
        <w:ind w:left="630" w:leftChars="10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（２）購入した物の購入日、購入先、商品名、数量、購入額が確認できる書類の写し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character" w:styleId="23" w:customStyle="1">
    <w:name w:val="num"/>
    <w:basedOn w:val="10"/>
    <w:next w:val="23"/>
    <w:link w:val="0"/>
    <w:uiPriority w:val="0"/>
  </w:style>
  <w:style w:type="character" w:styleId="24" w:customStyle="1">
    <w:name w:val="table-title"/>
    <w:basedOn w:val="10"/>
    <w:next w:val="24"/>
    <w:link w:val="0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2</Pages>
  <Words>0</Words>
  <Characters>440</Characters>
  <Application>JUST Note</Application>
  <Lines>68</Lines>
  <Paragraphs>33</Paragraphs>
  <CharactersWithSpaces>589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 智史</cp:lastModifiedBy>
  <cp:lastPrinted>2026-04-20T07:36:36Z</cp:lastPrinted>
  <dcterms:created xsi:type="dcterms:W3CDTF">2026-03-31T14:04:00Z</dcterms:created>
  <dcterms:modified xsi:type="dcterms:W3CDTF">2026-04-20T09:35:14Z</dcterms:modified>
  <cp:revision>15</cp:revision>
</cp:coreProperties>
</file>